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57CD" w14:textId="77777777" w:rsidR="00A6709C" w:rsidRPr="0061311F" w:rsidRDefault="00A6709C" w:rsidP="00A6709C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 xml:space="preserve">STORY 1: SAY VS. DO GAP </w:t>
      </w:r>
    </w:p>
    <w:p w14:paraId="3F3884B6" w14:textId="72713B83" w:rsidR="007F15BD" w:rsidRPr="00A6709C" w:rsidRDefault="004A5BCE" w:rsidP="0061311F">
      <w:pPr>
        <w:spacing w:before="100" w:beforeAutospacing="1" w:after="100" w:afterAutospacing="1"/>
        <w:rPr>
          <w:b/>
        </w:rPr>
      </w:pPr>
      <w:r>
        <w:rPr>
          <w:b/>
          <w:bCs/>
          <w:u w:val="single"/>
        </w:rPr>
        <w:t>Headline:</w:t>
      </w:r>
      <w:r w:rsidRPr="7204F3DD">
        <w:rPr>
          <w:b/>
        </w:rPr>
        <w:t xml:space="preserve"> </w:t>
      </w:r>
      <w:r w:rsidR="00710538">
        <w:t xml:space="preserve">XX MILLION BRITS </w:t>
      </w:r>
      <w:r w:rsidR="00923568">
        <w:t xml:space="preserve">CONCERNED THE RISING COST OF LIVING </w:t>
      </w:r>
      <w:r w:rsidR="00655E31">
        <w:t xml:space="preserve">WILL </w:t>
      </w:r>
      <w:r>
        <w:t>STOP THEM ACHIEVING 2022 FINANCIAL GOALS</w:t>
      </w:r>
    </w:p>
    <w:p w14:paraId="0E4E44BF" w14:textId="6D860DB1" w:rsidR="004A5BCE" w:rsidRDefault="00F40702" w:rsidP="0061311F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Key release</w:t>
      </w:r>
      <w:r w:rsidR="004A5BCE">
        <w:rPr>
          <w:b/>
          <w:bCs/>
          <w:u w:val="single"/>
        </w:rPr>
        <w:t xml:space="preserve"> stats</w:t>
      </w:r>
      <w:r>
        <w:rPr>
          <w:b/>
          <w:bCs/>
          <w:u w:val="single"/>
        </w:rPr>
        <w:t>:</w:t>
      </w:r>
      <w:r w:rsidR="004A5BCE">
        <w:rPr>
          <w:b/>
          <w:bCs/>
          <w:u w:val="single"/>
        </w:rPr>
        <w:t xml:space="preserve"> </w:t>
      </w:r>
    </w:p>
    <w:p w14:paraId="6DB8C258" w14:textId="12885E82" w:rsidR="004A5BCE" w:rsidRPr="00A6709C" w:rsidRDefault="005C7B6B" w:rsidP="004A5BCE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A6709C">
        <w:t xml:space="preserve">74% </w:t>
      </w:r>
      <w:r w:rsidR="00CD5E04" w:rsidRPr="00A6709C">
        <w:t xml:space="preserve">who </w:t>
      </w:r>
      <w:r w:rsidR="00630BD1" w:rsidRPr="00A6709C">
        <w:t xml:space="preserve">aren’t confident about reaching financial goals this year think biggest barrier will be the rising cost of living </w:t>
      </w:r>
    </w:p>
    <w:p w14:paraId="6316280F" w14:textId="04EB85FA" w:rsidR="00630BD1" w:rsidRPr="00A6709C" w:rsidRDefault="00BD0246" w:rsidP="004A5BCE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A6709C">
        <w:t>Despite this, the number of people making financial plans this year is almost four times higher than last year (67% vs 17%)</w:t>
      </w:r>
    </w:p>
    <w:p w14:paraId="030E533E" w14:textId="272724BF" w:rsidR="00BD0246" w:rsidRPr="00A6709C" w:rsidRDefault="00C90355" w:rsidP="004A5BCE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A6709C">
        <w:t>Two fifths (40%)</w:t>
      </w:r>
      <w:r w:rsidR="003F1592" w:rsidRPr="00A6709C">
        <w:t xml:space="preserve"> of those who made financial goals last year saved </w:t>
      </w:r>
      <w:commentRangeStart w:id="0"/>
      <w:r w:rsidR="003F1592" w:rsidRPr="00A6709C">
        <w:t xml:space="preserve">£XXX </w:t>
      </w:r>
      <w:commentRangeEnd w:id="0"/>
      <w:r w:rsidR="00A6709C">
        <w:rPr>
          <w:rStyle w:val="CommentReference"/>
        </w:rPr>
        <w:commentReference w:id="0"/>
      </w:r>
      <w:r w:rsidR="003F1592" w:rsidRPr="00A6709C">
        <w:t xml:space="preserve">more than they </w:t>
      </w:r>
      <w:r w:rsidR="000B622A" w:rsidRPr="00A6709C">
        <w:t>planned</w:t>
      </w:r>
    </w:p>
    <w:p w14:paraId="13182A0D" w14:textId="77777777" w:rsidR="00080977" w:rsidRDefault="00A40553" w:rsidP="0008097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A6709C">
        <w:t xml:space="preserve">Top reasons </w:t>
      </w:r>
      <w:r w:rsidR="003B3837" w:rsidRPr="00A6709C">
        <w:t xml:space="preserve">people managed to save more </w:t>
      </w:r>
      <w:r w:rsidR="00D657E3">
        <w:t xml:space="preserve">last year </w:t>
      </w:r>
      <w:r w:rsidR="003B3837" w:rsidRPr="00A6709C">
        <w:t xml:space="preserve">were </w:t>
      </w:r>
      <w:r w:rsidR="00D657E3">
        <w:t xml:space="preserve">making a budget for the year (38%), setting up a clear savings goal (35%) and recording their outgoings and looking at where they could make savings (32%). Others made sure they paid off their debts first (27%), researched the savings product to get the best rates possible (26%) and set up a direct </w:t>
      </w:r>
      <w:r w:rsidR="00D657E3" w:rsidRPr="00267CC0">
        <w:t>debit to pay into a savings account regularly</w:t>
      </w:r>
      <w:r w:rsidR="00D657E3">
        <w:t xml:space="preserve"> (24%)</w:t>
      </w:r>
    </w:p>
    <w:p w14:paraId="18A68985" w14:textId="7065F941" w:rsidR="000B1482" w:rsidRDefault="00691C0E" w:rsidP="00080977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62% feel confident that they will achieve their financial plans </w:t>
      </w:r>
      <w:r w:rsidR="000B1482">
        <w:t>in 2022 as they want to put</w:t>
      </w:r>
      <w:r w:rsidR="006A7F47">
        <w:t xml:space="preserve"> more money into savings (35%), spend less money (32%), review their finances more frequently</w:t>
      </w:r>
      <w:r w:rsidR="0062151C">
        <w:t xml:space="preserve"> (19%) and increase their financial knowledge (11%)</w:t>
      </w:r>
    </w:p>
    <w:p w14:paraId="2C8F95D1" w14:textId="3819FBB4" w:rsidR="00461472" w:rsidRDefault="00267CC0" w:rsidP="00267CC0">
      <w:r w:rsidRPr="0022087D">
        <w:rPr>
          <w:b/>
          <w:u w:val="single"/>
        </w:rPr>
        <w:t>Comment:</w:t>
      </w:r>
      <w:r w:rsidR="00622678" w:rsidRPr="7204F3DD">
        <w:rPr>
          <w:b/>
          <w:bCs/>
        </w:rPr>
        <w:t xml:space="preserve"> </w:t>
      </w:r>
      <w:r w:rsidR="00622678">
        <w:t xml:space="preserve">Despite the current </w:t>
      </w:r>
      <w:r w:rsidR="00861451">
        <w:t>economic</w:t>
      </w:r>
      <w:r w:rsidR="18031C7F">
        <w:t xml:space="preserve"> pressures, i</w:t>
      </w:r>
      <w:r w:rsidR="00FA5E21">
        <w:t>t</w:t>
      </w:r>
      <w:r w:rsidR="00FA5E21" w:rsidRPr="00FA5E21">
        <w:t xml:space="preserve"> is </w:t>
      </w:r>
      <w:r w:rsidR="00FA5E21">
        <w:t>positive to see so many more people are making financial plans this year</w:t>
      </w:r>
      <w:r w:rsidR="007221F8">
        <w:t xml:space="preserve">. </w:t>
      </w:r>
      <w:r w:rsidR="00864F50">
        <w:t xml:space="preserve">It is positive to see more </w:t>
      </w:r>
      <w:r w:rsidR="007A7B8F">
        <w:t xml:space="preserve">UK consumers </w:t>
      </w:r>
      <w:r w:rsidR="00BF3BA9">
        <w:t>be</w:t>
      </w:r>
      <w:r w:rsidR="007A7B8F">
        <w:t xml:space="preserve"> more in touch with their finances</w:t>
      </w:r>
      <w:r w:rsidR="00BF3BA9">
        <w:t xml:space="preserve"> </w:t>
      </w:r>
      <w:r w:rsidR="00864F50">
        <w:t>however for some it is</w:t>
      </w:r>
      <w:r w:rsidR="00A06023">
        <w:t xml:space="preserve"> likely drawn</w:t>
      </w:r>
      <w:r w:rsidR="00864F50">
        <w:t xml:space="preserve"> out </w:t>
      </w:r>
      <w:r w:rsidR="008B02F2">
        <w:t>of necessity</w:t>
      </w:r>
      <w:r w:rsidR="006C0789">
        <w:t>.</w:t>
      </w:r>
      <w:r w:rsidR="007A7B8F">
        <w:t xml:space="preserve"> </w:t>
      </w:r>
      <w:r w:rsidR="00C9761A">
        <w:t>Our research show</w:t>
      </w:r>
      <w:r w:rsidR="00A06023">
        <w:t>s</w:t>
      </w:r>
      <w:r w:rsidR="00C9761A">
        <w:t xml:space="preserve"> that </w:t>
      </w:r>
      <w:r w:rsidR="00817785">
        <w:t>what helped people achieve their goals last year was having a clear budget, setting up clear goals</w:t>
      </w:r>
      <w:r w:rsidR="1000C16E">
        <w:t>,</w:t>
      </w:r>
      <w:r w:rsidR="00817785">
        <w:t xml:space="preserve"> and keeping track of their finances</w:t>
      </w:r>
      <w:r w:rsidR="00DA50E1">
        <w:t xml:space="preserve">. </w:t>
      </w:r>
      <w:r w:rsidR="004F6E63">
        <w:t>In</w:t>
      </w:r>
      <w:r w:rsidR="00DA50E1">
        <w:t xml:space="preserve"> the current inflationary environment </w:t>
      </w:r>
      <w:r w:rsidR="3D014E52">
        <w:t xml:space="preserve">and as the cost of living continues to rise, </w:t>
      </w:r>
      <w:r w:rsidR="000F04DA">
        <w:t xml:space="preserve">a </w:t>
      </w:r>
      <w:r w:rsidR="00FD03D0">
        <w:t>big concern</w:t>
      </w:r>
      <w:r w:rsidR="3D014E52">
        <w:t xml:space="preserve"> for consumers</w:t>
      </w:r>
      <w:r w:rsidR="57BD28F3">
        <w:t>,</w:t>
      </w:r>
      <w:r w:rsidR="00DA50E1">
        <w:t xml:space="preserve"> </w:t>
      </w:r>
      <w:r w:rsidR="004F6E63">
        <w:t xml:space="preserve">saving may not be a priority or possible for everyone right now, but engaging with your finances is always </w:t>
      </w:r>
      <w:r w:rsidR="00FD67B2">
        <w:t xml:space="preserve">a </w:t>
      </w:r>
      <w:r w:rsidR="004F6E63">
        <w:t>positive</w:t>
      </w:r>
      <w:r w:rsidR="00FD67B2">
        <w:t xml:space="preserve"> step to take</w:t>
      </w:r>
      <w:r w:rsidR="00DA50E1">
        <w:t xml:space="preserve">. </w:t>
      </w:r>
    </w:p>
    <w:p w14:paraId="57DA0753" w14:textId="6257DA4F" w:rsidR="003C5E09" w:rsidRDefault="003C5E09" w:rsidP="00267CC0"/>
    <w:p w14:paraId="2605C838" w14:textId="77777777" w:rsidR="009C3547" w:rsidRPr="008F6FC8" w:rsidRDefault="009C3547" w:rsidP="009C3547">
      <w:pPr>
        <w:rPr>
          <w:color w:val="FF0000"/>
        </w:rPr>
      </w:pPr>
      <w:r w:rsidRPr="008F6FC8">
        <w:rPr>
          <w:color w:val="FF0000"/>
        </w:rPr>
        <w:t>Source: Research conduct by Opinium between the 14/01/2021 &amp; 18/01/2021 to a sample of 2002 UK adults.</w:t>
      </w:r>
    </w:p>
    <w:p w14:paraId="73EAF95B" w14:textId="502126DF" w:rsidR="00D84F1F" w:rsidRPr="0061311F" w:rsidRDefault="00D84F1F" w:rsidP="00D84F1F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 xml:space="preserve">STORY 2: </w:t>
      </w:r>
      <w:r w:rsidR="00691C0E">
        <w:rPr>
          <w:b/>
          <w:bCs/>
          <w:u w:val="single"/>
        </w:rPr>
        <w:t>Greener financial choices</w:t>
      </w:r>
    </w:p>
    <w:p w14:paraId="3D50F919" w14:textId="4EE52AD7" w:rsidR="00267CC0" w:rsidRDefault="00267CC0" w:rsidP="00267CC0">
      <w:r w:rsidRPr="0022087D">
        <w:rPr>
          <w:b/>
          <w:u w:val="single"/>
        </w:rPr>
        <w:t>Headline</w:t>
      </w:r>
      <w:r w:rsidRPr="7204F3DD">
        <w:rPr>
          <w:b/>
          <w:bCs/>
        </w:rPr>
        <w:t>:</w:t>
      </w:r>
      <w:r>
        <w:t xml:space="preserve"> </w:t>
      </w:r>
      <w:r w:rsidR="000B1482">
        <w:t xml:space="preserve">OVER HALF OF UK ADULTS (52%) SAY GREENER FINANCIAL CHOICES ARE IMPORTANT TO THEM BUT XX MILLION (75%) </w:t>
      </w:r>
      <w:r w:rsidR="00C54FBE">
        <w:t xml:space="preserve">HAVEN’T MADE ANY IN THE PAST YEAR </w:t>
      </w:r>
    </w:p>
    <w:p w14:paraId="2DF22639" w14:textId="77777777" w:rsidR="00F40702" w:rsidRPr="00F40702" w:rsidRDefault="00F40702" w:rsidP="00F40702">
      <w:pPr>
        <w:spacing w:before="100" w:beforeAutospacing="1" w:after="100" w:afterAutospacing="1"/>
        <w:rPr>
          <w:b/>
          <w:bCs/>
          <w:u w:val="single"/>
        </w:rPr>
      </w:pPr>
      <w:r w:rsidRPr="00F40702">
        <w:rPr>
          <w:b/>
          <w:bCs/>
          <w:u w:val="single"/>
        </w:rPr>
        <w:t xml:space="preserve">Key release stats: </w:t>
      </w:r>
    </w:p>
    <w:p w14:paraId="72F60A42" w14:textId="77777777" w:rsidR="00691C0E" w:rsidRDefault="00691C0E" w:rsidP="00691C0E">
      <w:pPr>
        <w:pStyle w:val="ListParagraph"/>
        <w:numPr>
          <w:ilvl w:val="0"/>
          <w:numId w:val="3"/>
        </w:numPr>
      </w:pPr>
      <w:r>
        <w:t xml:space="preserve">Even though over have of half of UK adults say it’s important to make greener financial choices (52%), 76% say they haven’t tried to make their finances greener in over the past year (vs. 14% that have tried) </w:t>
      </w:r>
    </w:p>
    <w:p w14:paraId="71ADBDB1" w14:textId="5D3608D8" w:rsidR="00B65670" w:rsidRDefault="00B65670" w:rsidP="00B65670">
      <w:pPr>
        <w:pStyle w:val="ListParagraph"/>
        <w:numPr>
          <w:ilvl w:val="0"/>
          <w:numId w:val="3"/>
        </w:numPr>
      </w:pPr>
      <w:r>
        <w:t>Over two fifths (42%) say greener financial choices are important to them, only a tenth (10%) say it is the most important factor when choosing a financial product or service, as over a quarter (28%) said it’s not important to them.</w:t>
      </w:r>
    </w:p>
    <w:p w14:paraId="34A611AA" w14:textId="77777777" w:rsidR="00691C0E" w:rsidRDefault="00691C0E" w:rsidP="00691C0E">
      <w:pPr>
        <w:pStyle w:val="ListParagraph"/>
        <w:numPr>
          <w:ilvl w:val="0"/>
          <w:numId w:val="3"/>
        </w:numPr>
      </w:pPr>
      <w:r>
        <w:lastRenderedPageBreak/>
        <w:t xml:space="preserve">A reason for this might be the ease, as when it comes to making “greener” financial choices, only 22% say it’s “easy” to do so, whilst over a third (35%) say it’s not. </w:t>
      </w:r>
    </w:p>
    <w:p w14:paraId="0D30A9B8" w14:textId="77777777" w:rsidR="004133EE" w:rsidRDefault="005E2239" w:rsidP="005E2239">
      <w:pPr>
        <w:pStyle w:val="ListParagraph"/>
        <w:numPr>
          <w:ilvl w:val="0"/>
          <w:numId w:val="3"/>
        </w:numPr>
      </w:pPr>
      <w:r>
        <w:t>From those who tried</w:t>
      </w:r>
      <w:r w:rsidR="00EB289E">
        <w:t xml:space="preserve"> to make greener choices</w:t>
      </w:r>
      <w:r w:rsidR="004133EE">
        <w:t xml:space="preserve">: </w:t>
      </w:r>
    </w:p>
    <w:p w14:paraId="584EEAA6" w14:textId="77777777" w:rsidR="004133EE" w:rsidRDefault="004133EE" w:rsidP="004133EE">
      <w:pPr>
        <w:pStyle w:val="ListParagraph"/>
        <w:numPr>
          <w:ilvl w:val="1"/>
          <w:numId w:val="3"/>
        </w:numPr>
      </w:pPr>
      <w:r>
        <w:t>N</w:t>
      </w:r>
      <w:r w:rsidR="005E2239">
        <w:t>early half (48%) do so by ensuring their energy tariff and provider is green</w:t>
      </w:r>
    </w:p>
    <w:p w14:paraId="5F0ECEB0" w14:textId="77777777" w:rsidR="004133EE" w:rsidRDefault="005E2239" w:rsidP="004133EE">
      <w:pPr>
        <w:pStyle w:val="ListParagraph"/>
        <w:numPr>
          <w:ilvl w:val="1"/>
          <w:numId w:val="3"/>
        </w:numPr>
      </w:pPr>
      <w:r>
        <w:t>41% invest in green products</w:t>
      </w:r>
    </w:p>
    <w:p w14:paraId="17939B26" w14:textId="77777777" w:rsidR="004133EE" w:rsidRDefault="005E2239" w:rsidP="004133EE">
      <w:pPr>
        <w:pStyle w:val="ListParagraph"/>
        <w:numPr>
          <w:ilvl w:val="1"/>
          <w:numId w:val="3"/>
        </w:numPr>
      </w:pPr>
      <w:r>
        <w:t>31% research what their banks invest in to make sure they’re ethical</w:t>
      </w:r>
    </w:p>
    <w:p w14:paraId="14EFDABF" w14:textId="3EC63A05" w:rsidR="004133EE" w:rsidRDefault="004133EE" w:rsidP="004133EE">
      <w:pPr>
        <w:pStyle w:val="ListParagraph"/>
        <w:numPr>
          <w:ilvl w:val="1"/>
          <w:numId w:val="3"/>
        </w:numPr>
      </w:pPr>
      <w:r>
        <w:t xml:space="preserve">28% </w:t>
      </w:r>
      <w:r w:rsidR="005E2239">
        <w:t>ensur</w:t>
      </w:r>
      <w:r>
        <w:t>e</w:t>
      </w:r>
      <w:r w:rsidR="005E2239">
        <w:t xml:space="preserve"> money in pension pot is invested ethically </w:t>
      </w:r>
    </w:p>
    <w:p w14:paraId="50DBD93A" w14:textId="77777777" w:rsidR="004133EE" w:rsidRDefault="004133EE" w:rsidP="004133EE">
      <w:pPr>
        <w:pStyle w:val="ListParagraph"/>
        <w:numPr>
          <w:ilvl w:val="1"/>
          <w:numId w:val="3"/>
        </w:numPr>
      </w:pPr>
      <w:r>
        <w:t xml:space="preserve">27% </w:t>
      </w:r>
      <w:r w:rsidR="005E2239">
        <w:t xml:space="preserve">put money in green savings accounts </w:t>
      </w:r>
    </w:p>
    <w:p w14:paraId="278FC6C0" w14:textId="2B2DADC9" w:rsidR="005E2239" w:rsidRDefault="004133EE" w:rsidP="004133EE">
      <w:pPr>
        <w:pStyle w:val="ListParagraph"/>
        <w:numPr>
          <w:ilvl w:val="1"/>
          <w:numId w:val="3"/>
        </w:numPr>
      </w:pPr>
      <w:r>
        <w:t>14</w:t>
      </w:r>
      <w:r w:rsidR="005E2239">
        <w:t>% choos</w:t>
      </w:r>
      <w:r>
        <w:t>e</w:t>
      </w:r>
      <w:r w:rsidR="005E2239">
        <w:t xml:space="preserve"> a green current account  </w:t>
      </w:r>
    </w:p>
    <w:p w14:paraId="1C0A3312" w14:textId="51C86BA6" w:rsidR="00267CC0" w:rsidRPr="00267CC0" w:rsidRDefault="00267CC0" w:rsidP="00267CC0">
      <w:pPr>
        <w:rPr>
          <w:b/>
          <w:bCs/>
        </w:rPr>
      </w:pPr>
    </w:p>
    <w:p w14:paraId="42C6D092" w14:textId="0E1D146B" w:rsidR="00B11C02" w:rsidRDefault="00267CC0" w:rsidP="00AF3D40">
      <w:r w:rsidRPr="0022087D">
        <w:rPr>
          <w:b/>
          <w:u w:val="single"/>
        </w:rPr>
        <w:t>Comment:</w:t>
      </w:r>
      <w:r w:rsidRPr="00267CC0">
        <w:rPr>
          <w:b/>
          <w:bCs/>
        </w:rPr>
        <w:t xml:space="preserve"> </w:t>
      </w:r>
      <w:r w:rsidR="000D65AC">
        <w:t xml:space="preserve">Green finance needs to be made simpler and more accessible. </w:t>
      </w:r>
      <w:r w:rsidR="00B71B8F" w:rsidRPr="0025150C">
        <w:t xml:space="preserve">Banks need to </w:t>
      </w:r>
      <w:r w:rsidR="000D65AC">
        <w:t>educate their customers and m</w:t>
      </w:r>
      <w:r w:rsidR="00B71B8F" w:rsidRPr="0025150C">
        <w:t xml:space="preserve">ake it easier </w:t>
      </w:r>
      <w:r w:rsidR="00AF3D40">
        <w:t xml:space="preserve">for </w:t>
      </w:r>
      <w:r w:rsidR="000D65AC">
        <w:t>them</w:t>
      </w:r>
      <w:r w:rsidR="00AF3D40">
        <w:t xml:space="preserve"> to make greener financial decisions,</w:t>
      </w:r>
      <w:r w:rsidR="000D65AC">
        <w:t xml:space="preserve"> that have a positive impact on the planet. E</w:t>
      </w:r>
      <w:r w:rsidR="00B71B8F" w:rsidRPr="0025150C">
        <w:t xml:space="preserve">specially in </w:t>
      </w:r>
      <w:r w:rsidR="00AF3D40">
        <w:t xml:space="preserve">the current </w:t>
      </w:r>
      <w:r w:rsidR="00ED4D79" w:rsidRPr="0025150C">
        <w:t>environment</w:t>
      </w:r>
      <w:r w:rsidR="00AF3D40">
        <w:t xml:space="preserve"> when </w:t>
      </w:r>
      <w:r w:rsidR="00364164">
        <w:t xml:space="preserve">green finance isn’t at the top of </w:t>
      </w:r>
      <w:r w:rsidR="00364164" w:rsidRPr="003C5E09">
        <w:t>people’s age</w:t>
      </w:r>
      <w:r w:rsidR="00364164">
        <w:t xml:space="preserve">nda. </w:t>
      </w:r>
    </w:p>
    <w:p w14:paraId="0CA508E4" w14:textId="3252D943" w:rsidR="003C5E09" w:rsidRDefault="003C5E09" w:rsidP="00AF3D40"/>
    <w:p w14:paraId="2F65AF4A" w14:textId="279E198B" w:rsidR="003C5E09" w:rsidRPr="008F6FC8" w:rsidRDefault="003C5E09" w:rsidP="003C5E09">
      <w:pPr>
        <w:rPr>
          <w:color w:val="FF0000"/>
        </w:rPr>
      </w:pPr>
      <w:r w:rsidRPr="008F6FC8">
        <w:rPr>
          <w:color w:val="FF0000"/>
        </w:rPr>
        <w:t xml:space="preserve">Source: Research conduct by Opinium </w:t>
      </w:r>
      <w:r w:rsidR="008F6FC8" w:rsidRPr="008F6FC8">
        <w:rPr>
          <w:color w:val="FF0000"/>
        </w:rPr>
        <w:t>between the 14/01/2021 &amp; 18/01/2021 to a</w:t>
      </w:r>
      <w:r w:rsidRPr="008F6FC8">
        <w:rPr>
          <w:color w:val="FF0000"/>
        </w:rPr>
        <w:t xml:space="preserve"> sample of 2002 UK adults</w:t>
      </w:r>
      <w:r w:rsidR="008F6FC8" w:rsidRPr="008F6FC8">
        <w:rPr>
          <w:color w:val="FF0000"/>
        </w:rPr>
        <w:t>.</w:t>
      </w:r>
    </w:p>
    <w:p w14:paraId="5E6108C8" w14:textId="77777777" w:rsidR="006E634A" w:rsidRPr="00123DBF" w:rsidRDefault="006E634A" w:rsidP="005B322C">
      <w:pPr>
        <w:rPr>
          <w:b/>
          <w:bCs/>
        </w:rPr>
      </w:pPr>
    </w:p>
    <w:sectPr w:rsidR="006E634A" w:rsidRPr="00123DB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garita Kouklaki Ntourou" w:date="2022-01-27T06:07:00Z" w:initials="MKN">
    <w:p w14:paraId="3CFE44B2" w14:textId="17937173" w:rsidR="00A6709C" w:rsidRDefault="00A6709C">
      <w:pPr>
        <w:pStyle w:val="CommentText"/>
      </w:pPr>
      <w:r>
        <w:rPr>
          <w:rStyle w:val="CommentReference"/>
        </w:rPr>
        <w:annotationRef/>
      </w:r>
      <w:r>
        <w:t>If Opinium can help calculate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FE44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D2598" w16cex:dateUtc="2022-01-27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FE44B2" w16cid:durableId="259D25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77A5" w14:textId="77777777" w:rsidR="001F2EB2" w:rsidRDefault="001F2EB2" w:rsidP="001F2EB2">
      <w:pPr>
        <w:spacing w:after="0" w:line="240" w:lineRule="auto"/>
      </w:pPr>
      <w:r>
        <w:separator/>
      </w:r>
    </w:p>
  </w:endnote>
  <w:endnote w:type="continuationSeparator" w:id="0">
    <w:p w14:paraId="57F09B32" w14:textId="77777777" w:rsidR="001F2EB2" w:rsidRDefault="001F2EB2" w:rsidP="001F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03CB" w14:textId="529F3614" w:rsidR="001F2EB2" w:rsidRDefault="001F2E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EA6E7D" wp14:editId="5943151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7934ac2b05b7f398452e86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50690B" w14:textId="75212244" w:rsidR="001F2EB2" w:rsidRPr="001F2EB2" w:rsidRDefault="001F2EB2" w:rsidP="001F2EB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F2EB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A6E7D" id="_x0000_t202" coordsize="21600,21600" o:spt="202" path="m,l,21600r21600,l21600,xe">
              <v:stroke joinstyle="miter"/>
              <v:path gradientshapeok="t" o:connecttype="rect"/>
            </v:shapetype>
            <v:shape id="MSIPCMc7934ac2b05b7f398452e86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D2MOOL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7450690B" w14:textId="75212244" w:rsidR="001F2EB2" w:rsidRPr="001F2EB2" w:rsidRDefault="001F2EB2" w:rsidP="001F2EB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F2EB2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5EC5A" w14:textId="77777777" w:rsidR="001F2EB2" w:rsidRDefault="001F2EB2" w:rsidP="001F2EB2">
      <w:pPr>
        <w:spacing w:after="0" w:line="240" w:lineRule="auto"/>
      </w:pPr>
      <w:r>
        <w:separator/>
      </w:r>
    </w:p>
  </w:footnote>
  <w:footnote w:type="continuationSeparator" w:id="0">
    <w:p w14:paraId="4F14F3F2" w14:textId="77777777" w:rsidR="001F2EB2" w:rsidRDefault="001F2EB2" w:rsidP="001F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C4276"/>
    <w:multiLevelType w:val="hybridMultilevel"/>
    <w:tmpl w:val="EDCC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14D33"/>
    <w:multiLevelType w:val="hybridMultilevel"/>
    <w:tmpl w:val="E32A6A06"/>
    <w:lvl w:ilvl="0" w:tplc="CAD01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6032"/>
    <w:multiLevelType w:val="multilevel"/>
    <w:tmpl w:val="3A5C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616FA2"/>
    <w:multiLevelType w:val="hybridMultilevel"/>
    <w:tmpl w:val="1D7ED8AC"/>
    <w:lvl w:ilvl="0" w:tplc="CAD01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arita Kouklaki Ntourou">
    <w15:presenceInfo w15:providerId="AD" w15:userId="S::MargaritaKN@lansons.com::50bf9012-eda3-4b03-9389-b76c90039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2C"/>
    <w:rsid w:val="000312DF"/>
    <w:rsid w:val="0003163C"/>
    <w:rsid w:val="00057B9F"/>
    <w:rsid w:val="000730B4"/>
    <w:rsid w:val="00080977"/>
    <w:rsid w:val="00081EDE"/>
    <w:rsid w:val="000A1AA0"/>
    <w:rsid w:val="000B1482"/>
    <w:rsid w:val="000B622A"/>
    <w:rsid w:val="000D65AC"/>
    <w:rsid w:val="000F04DA"/>
    <w:rsid w:val="00115392"/>
    <w:rsid w:val="001208DF"/>
    <w:rsid w:val="001215E1"/>
    <w:rsid w:val="001235B8"/>
    <w:rsid w:val="00123DBF"/>
    <w:rsid w:val="00132080"/>
    <w:rsid w:val="00162E49"/>
    <w:rsid w:val="0016373C"/>
    <w:rsid w:val="0017434A"/>
    <w:rsid w:val="001968F2"/>
    <w:rsid w:val="001B4CA4"/>
    <w:rsid w:val="001E2799"/>
    <w:rsid w:val="001F2EB2"/>
    <w:rsid w:val="0022087D"/>
    <w:rsid w:val="002243E2"/>
    <w:rsid w:val="00226025"/>
    <w:rsid w:val="002376E9"/>
    <w:rsid w:val="0025150C"/>
    <w:rsid w:val="00261264"/>
    <w:rsid w:val="00267CC0"/>
    <w:rsid w:val="00286201"/>
    <w:rsid w:val="002A105A"/>
    <w:rsid w:val="002A257C"/>
    <w:rsid w:val="002B6998"/>
    <w:rsid w:val="003018AB"/>
    <w:rsid w:val="003257C4"/>
    <w:rsid w:val="003330CE"/>
    <w:rsid w:val="003522BF"/>
    <w:rsid w:val="0036282E"/>
    <w:rsid w:val="00364164"/>
    <w:rsid w:val="0039254B"/>
    <w:rsid w:val="003A0706"/>
    <w:rsid w:val="003B3837"/>
    <w:rsid w:val="003C0431"/>
    <w:rsid w:val="003C3B5D"/>
    <w:rsid w:val="003C5E09"/>
    <w:rsid w:val="003F136D"/>
    <w:rsid w:val="003F1592"/>
    <w:rsid w:val="00401F40"/>
    <w:rsid w:val="004133EE"/>
    <w:rsid w:val="00461472"/>
    <w:rsid w:val="004A465E"/>
    <w:rsid w:val="004A5BCE"/>
    <w:rsid w:val="004C6E97"/>
    <w:rsid w:val="004C7CC9"/>
    <w:rsid w:val="004F6E63"/>
    <w:rsid w:val="00515AF1"/>
    <w:rsid w:val="0054479E"/>
    <w:rsid w:val="005479BD"/>
    <w:rsid w:val="00555972"/>
    <w:rsid w:val="00561310"/>
    <w:rsid w:val="005A117A"/>
    <w:rsid w:val="005B322C"/>
    <w:rsid w:val="005C7B6B"/>
    <w:rsid w:val="005E042C"/>
    <w:rsid w:val="005E2239"/>
    <w:rsid w:val="005E438C"/>
    <w:rsid w:val="005E48AA"/>
    <w:rsid w:val="0061311F"/>
    <w:rsid w:val="0062151C"/>
    <w:rsid w:val="00622678"/>
    <w:rsid w:val="00630BD1"/>
    <w:rsid w:val="006363A7"/>
    <w:rsid w:val="00646E75"/>
    <w:rsid w:val="0065142A"/>
    <w:rsid w:val="00655E31"/>
    <w:rsid w:val="00656F19"/>
    <w:rsid w:val="00657362"/>
    <w:rsid w:val="00660F9F"/>
    <w:rsid w:val="00691C0E"/>
    <w:rsid w:val="00693070"/>
    <w:rsid w:val="006A7F47"/>
    <w:rsid w:val="006B5C7A"/>
    <w:rsid w:val="006C0789"/>
    <w:rsid w:val="006C5392"/>
    <w:rsid w:val="006E611E"/>
    <w:rsid w:val="006E634A"/>
    <w:rsid w:val="00710538"/>
    <w:rsid w:val="00711A3A"/>
    <w:rsid w:val="0071543F"/>
    <w:rsid w:val="007221F8"/>
    <w:rsid w:val="00734CDA"/>
    <w:rsid w:val="00737AAB"/>
    <w:rsid w:val="00737C88"/>
    <w:rsid w:val="00761C26"/>
    <w:rsid w:val="00791D4A"/>
    <w:rsid w:val="007937D0"/>
    <w:rsid w:val="00796D3C"/>
    <w:rsid w:val="007A32EC"/>
    <w:rsid w:val="007A7B8F"/>
    <w:rsid w:val="007C659C"/>
    <w:rsid w:val="007C69A6"/>
    <w:rsid w:val="007D1CF5"/>
    <w:rsid w:val="007E49CA"/>
    <w:rsid w:val="007F15BD"/>
    <w:rsid w:val="00817785"/>
    <w:rsid w:val="00824535"/>
    <w:rsid w:val="008358FE"/>
    <w:rsid w:val="00844BE3"/>
    <w:rsid w:val="00861451"/>
    <w:rsid w:val="00864F50"/>
    <w:rsid w:val="008A4157"/>
    <w:rsid w:val="008B02F2"/>
    <w:rsid w:val="008B37C1"/>
    <w:rsid w:val="008B411E"/>
    <w:rsid w:val="008D2474"/>
    <w:rsid w:val="008F5BD6"/>
    <w:rsid w:val="008F6788"/>
    <w:rsid w:val="008F6FC8"/>
    <w:rsid w:val="00913D41"/>
    <w:rsid w:val="00923568"/>
    <w:rsid w:val="00931C36"/>
    <w:rsid w:val="00940F63"/>
    <w:rsid w:val="009445E0"/>
    <w:rsid w:val="00960BC9"/>
    <w:rsid w:val="00974DDA"/>
    <w:rsid w:val="0099499E"/>
    <w:rsid w:val="009A714D"/>
    <w:rsid w:val="009C3547"/>
    <w:rsid w:val="009E5988"/>
    <w:rsid w:val="00A0394C"/>
    <w:rsid w:val="00A06023"/>
    <w:rsid w:val="00A217E9"/>
    <w:rsid w:val="00A250D8"/>
    <w:rsid w:val="00A3305F"/>
    <w:rsid w:val="00A343EF"/>
    <w:rsid w:val="00A40553"/>
    <w:rsid w:val="00A54476"/>
    <w:rsid w:val="00A6709C"/>
    <w:rsid w:val="00A6755E"/>
    <w:rsid w:val="00A677C2"/>
    <w:rsid w:val="00A764CF"/>
    <w:rsid w:val="00A82D2F"/>
    <w:rsid w:val="00A949FA"/>
    <w:rsid w:val="00A95813"/>
    <w:rsid w:val="00AA1B1E"/>
    <w:rsid w:val="00AB13E1"/>
    <w:rsid w:val="00AB1657"/>
    <w:rsid w:val="00AB3923"/>
    <w:rsid w:val="00AC7DAC"/>
    <w:rsid w:val="00AE4CE3"/>
    <w:rsid w:val="00AE7ADD"/>
    <w:rsid w:val="00AF3D40"/>
    <w:rsid w:val="00B11C02"/>
    <w:rsid w:val="00B147C1"/>
    <w:rsid w:val="00B20B2C"/>
    <w:rsid w:val="00B41454"/>
    <w:rsid w:val="00B4327A"/>
    <w:rsid w:val="00B570B0"/>
    <w:rsid w:val="00B65670"/>
    <w:rsid w:val="00B71B8F"/>
    <w:rsid w:val="00BA19D9"/>
    <w:rsid w:val="00BD0246"/>
    <w:rsid w:val="00BE0010"/>
    <w:rsid w:val="00BF3BA9"/>
    <w:rsid w:val="00C04AB0"/>
    <w:rsid w:val="00C36C1D"/>
    <w:rsid w:val="00C53DE8"/>
    <w:rsid w:val="00C54FBE"/>
    <w:rsid w:val="00C90355"/>
    <w:rsid w:val="00C9761A"/>
    <w:rsid w:val="00CD4351"/>
    <w:rsid w:val="00CD5E04"/>
    <w:rsid w:val="00CD67D5"/>
    <w:rsid w:val="00D079F9"/>
    <w:rsid w:val="00D15685"/>
    <w:rsid w:val="00D325C3"/>
    <w:rsid w:val="00D529C3"/>
    <w:rsid w:val="00D657E3"/>
    <w:rsid w:val="00D74F37"/>
    <w:rsid w:val="00D84F1F"/>
    <w:rsid w:val="00DA50E1"/>
    <w:rsid w:val="00DB20F6"/>
    <w:rsid w:val="00DF1D21"/>
    <w:rsid w:val="00DF6C9D"/>
    <w:rsid w:val="00E27180"/>
    <w:rsid w:val="00E3148B"/>
    <w:rsid w:val="00E423BA"/>
    <w:rsid w:val="00E65A36"/>
    <w:rsid w:val="00EA5C03"/>
    <w:rsid w:val="00EB289E"/>
    <w:rsid w:val="00ED4D79"/>
    <w:rsid w:val="00F07DD6"/>
    <w:rsid w:val="00F10B15"/>
    <w:rsid w:val="00F15EC1"/>
    <w:rsid w:val="00F33486"/>
    <w:rsid w:val="00F40702"/>
    <w:rsid w:val="00F70DCE"/>
    <w:rsid w:val="00F7160D"/>
    <w:rsid w:val="00F72734"/>
    <w:rsid w:val="00FA5E21"/>
    <w:rsid w:val="00FA6BBA"/>
    <w:rsid w:val="00FD03D0"/>
    <w:rsid w:val="00FD67B2"/>
    <w:rsid w:val="00FF3187"/>
    <w:rsid w:val="0F3B37A0"/>
    <w:rsid w:val="1000C16E"/>
    <w:rsid w:val="108B20A6"/>
    <w:rsid w:val="1450062F"/>
    <w:rsid w:val="172DB8A0"/>
    <w:rsid w:val="18031C7F"/>
    <w:rsid w:val="1EEBB43A"/>
    <w:rsid w:val="23A2CC35"/>
    <w:rsid w:val="24868246"/>
    <w:rsid w:val="2941F9FC"/>
    <w:rsid w:val="3D014E52"/>
    <w:rsid w:val="3DB6D7F1"/>
    <w:rsid w:val="3EE4FCA3"/>
    <w:rsid w:val="46F4E23C"/>
    <w:rsid w:val="49E6F497"/>
    <w:rsid w:val="4B4426FD"/>
    <w:rsid w:val="548174DD"/>
    <w:rsid w:val="57BD28F3"/>
    <w:rsid w:val="5E4D9C8D"/>
    <w:rsid w:val="6B97A970"/>
    <w:rsid w:val="6C846957"/>
    <w:rsid w:val="6CFCF144"/>
    <w:rsid w:val="7204F3DD"/>
    <w:rsid w:val="75FA706B"/>
    <w:rsid w:val="7F21B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81391"/>
  <w15:chartTrackingRefBased/>
  <w15:docId w15:val="{D916DB90-F2B6-40DA-AF5F-60EE9B21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DC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123DB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E634A"/>
  </w:style>
  <w:style w:type="character" w:customStyle="1" w:styleId="eop">
    <w:name w:val="eop"/>
    <w:basedOn w:val="DefaultParagraphFont"/>
    <w:rsid w:val="006E634A"/>
  </w:style>
  <w:style w:type="character" w:styleId="UnresolvedMention">
    <w:name w:val="Unresolved Mention"/>
    <w:basedOn w:val="DefaultParagraphFont"/>
    <w:uiPriority w:val="99"/>
    <w:semiHidden/>
    <w:unhideWhenUsed/>
    <w:rsid w:val="00CD67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998"/>
    <w:pPr>
      <w:ind w:left="720"/>
      <w:contextualSpacing/>
    </w:pPr>
  </w:style>
  <w:style w:type="paragraph" w:styleId="Revision">
    <w:name w:val="Revision"/>
    <w:hidden/>
    <w:uiPriority w:val="99"/>
    <w:semiHidden/>
    <w:rsid w:val="007105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0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5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B2"/>
  </w:style>
  <w:style w:type="paragraph" w:styleId="Footer">
    <w:name w:val="footer"/>
    <w:basedOn w:val="Normal"/>
    <w:link w:val="FooterChar"/>
    <w:uiPriority w:val="99"/>
    <w:unhideWhenUsed/>
    <w:rsid w:val="001F2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58C4D0753314B8ECE70910BF5942C" ma:contentTypeVersion="12" ma:contentTypeDescription="Create a new document." ma:contentTypeScope="" ma:versionID="2a2ff4ae8d84f98aa5bf2b4adf7eea56">
  <xsd:schema xmlns:xsd="http://www.w3.org/2001/XMLSchema" xmlns:xs="http://www.w3.org/2001/XMLSchema" xmlns:p="http://schemas.microsoft.com/office/2006/metadata/properties" xmlns:ns2="717b1e39-d834-4827-a3d8-65ae6a59cf53" xmlns:ns3="eeb3ee15-0f94-4af2-9e60-f81efacc2ba3" targetNamespace="http://schemas.microsoft.com/office/2006/metadata/properties" ma:root="true" ma:fieldsID="ed3711de480de01221852b6f41c0751c" ns2:_="" ns3:_="">
    <xsd:import namespace="717b1e39-d834-4827-a3d8-65ae6a59cf53"/>
    <xsd:import namespace="eeb3ee15-0f94-4af2-9e60-f81efacc2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b1e39-d834-4827-a3d8-65ae6a59c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3ee15-0f94-4af2-9e60-f81efacc2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ACD2-D308-4F46-92C6-86826B33A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C09E4-37A1-4DF2-9FCE-6E9E9075B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b1e39-d834-4827-a3d8-65ae6a59cf53"/>
    <ds:schemaRef ds:uri="eeb3ee15-0f94-4af2-9e60-f81efacc2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91D0C-1A2E-4B76-96F1-D4F546050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75E9F-8E0D-4571-BAF1-4CD93246D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2891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Links>
    <vt:vector size="24" baseType="variant">
      <vt:variant>
        <vt:i4>3932279</vt:i4>
      </vt:variant>
      <vt:variant>
        <vt:i4>9</vt:i4>
      </vt:variant>
      <vt:variant>
        <vt:i4>0</vt:i4>
      </vt:variant>
      <vt:variant>
        <vt:i4>5</vt:i4>
      </vt:variant>
      <vt:variant>
        <vt:lpwstr>https://www.rcibank.co.uk/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https://www.rcibank.co.uk/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http://moneynet.co.uk/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http://moneynet.co.uk/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Kouklaki Ntourou</dc:creator>
  <cp:keywords/>
  <dc:description/>
  <cp:lastModifiedBy>GRAY Louise</cp:lastModifiedBy>
  <cp:revision>3</cp:revision>
  <dcterms:created xsi:type="dcterms:W3CDTF">2022-01-28T09:44:00Z</dcterms:created>
  <dcterms:modified xsi:type="dcterms:W3CDTF">2022-01-28T09:45:00Z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0x01010095258C4D0753314B8ECE70910BF5942C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2022-01-28T09:45:54Z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27916648-ea95-4a78-8224-0d56acf8cfac</vt:lpwstr>
  </property>
  <property fmtid="{D5CDD505-2E9C-101B-9397-08002B2CF9AE}" pid="9" name="MSIP_Label_fd1c0902-ed92-4fed-896d-2e7725de02d4_ContentBits">
    <vt:lpwstr>2</vt:lpwstr>
  </property>
</Properties>
</file>